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17" w:rsidRPr="00886017" w:rsidRDefault="00886017" w:rsidP="00886017">
      <w:pPr>
        <w:spacing w:after="240"/>
        <w:jc w:val="center"/>
        <w:rPr>
          <w:b/>
          <w:bCs/>
          <w:sz w:val="26"/>
          <w:szCs w:val="26"/>
        </w:rPr>
      </w:pPr>
      <w:r w:rsidRPr="00886017">
        <w:rPr>
          <w:b/>
          <w:bCs/>
          <w:sz w:val="26"/>
          <w:szCs w:val="26"/>
        </w:rPr>
        <w:t>Сообщение о существенном факте</w:t>
      </w:r>
      <w:r w:rsidRPr="00886017">
        <w:rPr>
          <w:b/>
          <w:bCs/>
          <w:sz w:val="26"/>
          <w:szCs w:val="26"/>
        </w:rPr>
        <w:br/>
        <w:t>«О принятых решениях Советом директоров ОАО «Т</w:t>
      </w:r>
      <w:r>
        <w:rPr>
          <w:b/>
          <w:bCs/>
          <w:sz w:val="26"/>
          <w:szCs w:val="26"/>
        </w:rPr>
        <w:t>уапсетранссервис</w:t>
      </w:r>
      <w:r w:rsidRPr="00886017">
        <w:rPr>
          <w:b/>
          <w:bCs/>
          <w:sz w:val="26"/>
          <w:szCs w:val="26"/>
        </w:rPr>
        <w:t>»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17"/>
        <w:gridCol w:w="5117"/>
      </w:tblGrid>
      <w:tr w:rsidR="00425D35" w:rsidTr="0027401B">
        <w:tc>
          <w:tcPr>
            <w:tcW w:w="10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акционерное общество «Туапсетранссервис»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ОАО «Туапсетранссервис»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352800, Российская Федерация, Краснодарский край, гор. Туапсе, ул. Бондаренко, 14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Pr="00946802" w:rsidRDefault="00425D35" w:rsidP="0027401B">
            <w:pPr>
              <w:ind w:left="85" w:right="85"/>
              <w:jc w:val="both"/>
              <w:rPr>
                <w:b/>
                <w:sz w:val="24"/>
                <w:szCs w:val="24"/>
              </w:rPr>
            </w:pPr>
            <w:r w:rsidRPr="00946802">
              <w:rPr>
                <w:bCs/>
                <w:sz w:val="24"/>
                <w:szCs w:val="24"/>
              </w:rPr>
              <w:t>1022303280097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Pr="00946802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2322005751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Pr="00946802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31306-Е</w:t>
            </w:r>
          </w:p>
        </w:tc>
      </w:tr>
      <w:tr w:rsidR="00425D35" w:rsidTr="0027401B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Pr="00946802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 w:rsidRPr="00946802">
              <w:rPr>
                <w:sz w:val="24"/>
                <w:szCs w:val="24"/>
              </w:rPr>
              <w:t>www.tts-corp.ru</w:t>
            </w:r>
          </w:p>
        </w:tc>
      </w:tr>
    </w:tbl>
    <w:p w:rsidR="00425D35" w:rsidRDefault="00425D35" w:rsidP="00425D35">
      <w:pPr>
        <w:rPr>
          <w:sz w:val="24"/>
          <w:szCs w:val="24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425D35" w:rsidTr="002C0DE7"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425D35" w:rsidTr="002C0DE7">
        <w:tc>
          <w:tcPr>
            <w:tcW w:w="102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D35" w:rsidRPr="00333219" w:rsidRDefault="00425D35" w:rsidP="0027401B">
            <w:pPr>
              <w:ind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>Кворум заседания Совета директоров эмитента:</w:t>
            </w:r>
          </w:p>
          <w:p w:rsidR="00425D35" w:rsidRPr="00333219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6</w:t>
            </w:r>
            <w:r w:rsidRPr="00333219">
              <w:rPr>
                <w:sz w:val="24"/>
                <w:szCs w:val="24"/>
              </w:rPr>
              <w:t xml:space="preserve"> Бюллетеней </w:t>
            </w:r>
            <w:r>
              <w:rPr>
                <w:sz w:val="24"/>
                <w:szCs w:val="24"/>
              </w:rPr>
              <w:t>и</w:t>
            </w:r>
            <w:r w:rsidRPr="00333219">
              <w:rPr>
                <w:sz w:val="24"/>
                <w:szCs w:val="24"/>
              </w:rPr>
              <w:t>з 7 членов Совета директоров, предусмотренных Уставом.</w:t>
            </w:r>
          </w:p>
          <w:p w:rsidR="00425D35" w:rsidRDefault="00425D35" w:rsidP="0027401B">
            <w:pPr>
              <w:ind w:left="85" w:right="85"/>
              <w:jc w:val="both"/>
              <w:rPr>
                <w:sz w:val="24"/>
                <w:szCs w:val="24"/>
              </w:rPr>
            </w:pPr>
            <w:r w:rsidRPr="00333219">
              <w:rPr>
                <w:sz w:val="24"/>
                <w:szCs w:val="24"/>
              </w:rPr>
              <w:t>- Кворум имеется. Заседание правомочно принимать решения по вопросам повестки дня.</w:t>
            </w:r>
          </w:p>
          <w:p w:rsidR="00425D35" w:rsidRDefault="00425D35" w:rsidP="0027401B">
            <w:pPr>
              <w:ind w:right="85"/>
              <w:jc w:val="both"/>
              <w:rPr>
                <w:sz w:val="24"/>
                <w:szCs w:val="24"/>
              </w:rPr>
            </w:pPr>
          </w:p>
          <w:p w:rsidR="002F4A91" w:rsidRPr="002F4A91" w:rsidRDefault="002F4A91" w:rsidP="002C0DE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4A91">
              <w:rPr>
                <w:sz w:val="24"/>
                <w:szCs w:val="24"/>
              </w:rPr>
              <w:t xml:space="preserve">Решение по 2 вопросу повестки дня:   </w:t>
            </w:r>
          </w:p>
          <w:p w:rsidR="002F4A91" w:rsidRPr="002F4A91" w:rsidRDefault="002F4A91" w:rsidP="002F4A91">
            <w:pPr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autoSpaceDE/>
              <w:autoSpaceDN/>
              <w:ind w:left="426"/>
              <w:jc w:val="both"/>
              <w:rPr>
                <w:sz w:val="24"/>
                <w:szCs w:val="24"/>
              </w:rPr>
            </w:pPr>
            <w:proofErr w:type="gramStart"/>
            <w:r w:rsidRPr="002F4A91">
              <w:rPr>
                <w:sz w:val="24"/>
                <w:szCs w:val="24"/>
              </w:rPr>
              <w:t>Рекомендовать годовому общему собранию акционеров Общества принять решение о распределении прибыли общества по результатам финансового 2011 года в следующем порядке: направить 2 000 300</w:t>
            </w:r>
            <w:r w:rsidRPr="002F4A91">
              <w:rPr>
                <w:b/>
                <w:sz w:val="24"/>
                <w:szCs w:val="24"/>
              </w:rPr>
              <w:t xml:space="preserve"> (</w:t>
            </w:r>
            <w:r w:rsidRPr="002F4A91">
              <w:rPr>
                <w:sz w:val="24"/>
                <w:szCs w:val="24"/>
              </w:rPr>
              <w:t>Два миллиона триста) рублей на выплату дивидендов, остаток прибыли в размере 2 939 700</w:t>
            </w:r>
            <w:r w:rsidRPr="002F4A91">
              <w:rPr>
                <w:b/>
                <w:sz w:val="24"/>
                <w:szCs w:val="24"/>
              </w:rPr>
              <w:t xml:space="preserve"> </w:t>
            </w:r>
            <w:r w:rsidRPr="002F4A91">
              <w:rPr>
                <w:sz w:val="24"/>
                <w:szCs w:val="24"/>
              </w:rPr>
              <w:t>(Два миллиона девятьсот тридцать девять тысяч семьсот) рублей направить на погашение убытков прошлых лет.</w:t>
            </w:r>
            <w:proofErr w:type="gramEnd"/>
          </w:p>
          <w:p w:rsidR="00930CFC" w:rsidRDefault="00930CFC" w:rsidP="00930CFC">
            <w:pPr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2F4A91" w:rsidRDefault="00930CFC" w:rsidP="002C0DE7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2F4A91">
              <w:rPr>
                <w:sz w:val="24"/>
                <w:szCs w:val="24"/>
              </w:rPr>
              <w:t xml:space="preserve">Решение по </w:t>
            </w:r>
            <w:r>
              <w:rPr>
                <w:sz w:val="24"/>
                <w:szCs w:val="24"/>
              </w:rPr>
              <w:t>3</w:t>
            </w:r>
            <w:r w:rsidRPr="002F4A91">
              <w:rPr>
                <w:sz w:val="24"/>
                <w:szCs w:val="24"/>
              </w:rPr>
              <w:t xml:space="preserve"> вопросу повестки дня: </w:t>
            </w:r>
          </w:p>
          <w:p w:rsidR="00F801E4" w:rsidRPr="00F801E4" w:rsidRDefault="00F801E4" w:rsidP="00F801E4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autoSpaceDE/>
              <w:autoSpaceDN/>
              <w:ind w:left="426"/>
              <w:jc w:val="both"/>
              <w:rPr>
                <w:sz w:val="24"/>
                <w:szCs w:val="24"/>
              </w:rPr>
            </w:pPr>
            <w:r w:rsidRPr="00F801E4">
              <w:rPr>
                <w:sz w:val="24"/>
                <w:szCs w:val="24"/>
              </w:rPr>
              <w:t xml:space="preserve">Рекомендовать годовому общему собранию акционеров Общества принять решение о выплате дивидендов по размещенным привилегированным акциям Общества по результатам 2011 года в размере 57 рублей 85 копеек на каждую привилегированную акцию со сроком выплаты не позднее 60 дней </w:t>
            </w:r>
            <w:proofErr w:type="gramStart"/>
            <w:r w:rsidRPr="00F801E4">
              <w:rPr>
                <w:sz w:val="24"/>
                <w:szCs w:val="24"/>
              </w:rPr>
              <w:t>с даты принятия</w:t>
            </w:r>
            <w:proofErr w:type="gramEnd"/>
            <w:r w:rsidRPr="00F801E4">
              <w:rPr>
                <w:sz w:val="24"/>
                <w:szCs w:val="24"/>
              </w:rPr>
              <w:t xml:space="preserve"> о выплате дивидендов.</w:t>
            </w:r>
          </w:p>
          <w:p w:rsidR="00F801E4" w:rsidRPr="00F801E4" w:rsidRDefault="00F801E4" w:rsidP="00F801E4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autoSpaceDE/>
              <w:autoSpaceDN/>
              <w:ind w:left="426"/>
              <w:jc w:val="both"/>
              <w:rPr>
                <w:sz w:val="24"/>
                <w:szCs w:val="24"/>
              </w:rPr>
            </w:pPr>
            <w:r w:rsidRPr="00F801E4">
              <w:rPr>
                <w:sz w:val="24"/>
                <w:szCs w:val="24"/>
              </w:rPr>
              <w:t xml:space="preserve">Рекомендовать годовому общему собранию акционеров Общества принять  решение о выплате дивидендов по размещенным обыкновенным акциям Общества по результатам 2011 года в размере 25 рублей 48 копеек на каждую обыкновенную акцию со сроком выплаты не позднее 60 дней </w:t>
            </w:r>
            <w:proofErr w:type="gramStart"/>
            <w:r w:rsidRPr="00F801E4">
              <w:rPr>
                <w:sz w:val="24"/>
                <w:szCs w:val="24"/>
              </w:rPr>
              <w:t>с даты принятия</w:t>
            </w:r>
            <w:proofErr w:type="gramEnd"/>
            <w:r w:rsidRPr="00F801E4">
              <w:rPr>
                <w:sz w:val="24"/>
                <w:szCs w:val="24"/>
              </w:rPr>
              <w:t xml:space="preserve"> решения о выплате дивидендов.</w:t>
            </w:r>
          </w:p>
          <w:p w:rsidR="00F801E4" w:rsidRPr="00F801E4" w:rsidRDefault="00F801E4" w:rsidP="00F801E4">
            <w:pPr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autoSpaceDE/>
              <w:autoSpaceDN/>
              <w:ind w:left="426"/>
              <w:jc w:val="both"/>
              <w:rPr>
                <w:sz w:val="24"/>
                <w:szCs w:val="24"/>
              </w:rPr>
            </w:pPr>
            <w:r w:rsidRPr="00F801E4">
              <w:rPr>
                <w:sz w:val="24"/>
                <w:szCs w:val="24"/>
              </w:rPr>
              <w:t>Рекомендовать годовому общему собранию акционеров Общества выплату дивидендов произвести денежными средствами.</w:t>
            </w:r>
          </w:p>
          <w:p w:rsidR="002F4A91" w:rsidRDefault="002F4A91" w:rsidP="0027401B">
            <w:pPr>
              <w:ind w:right="85"/>
              <w:jc w:val="both"/>
              <w:rPr>
                <w:sz w:val="24"/>
                <w:szCs w:val="24"/>
              </w:rPr>
            </w:pPr>
          </w:p>
          <w:p w:rsidR="00930CFC" w:rsidRPr="00333219" w:rsidRDefault="00425D35" w:rsidP="0027401B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по 4 вопросу повестки дня: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Созвать годовое общее собрание акционеров  ОАО «Туапсетранссервис» в форме </w:t>
            </w:r>
            <w:r w:rsidRPr="003A50A2">
              <w:rPr>
                <w:b/>
                <w:sz w:val="22"/>
                <w:szCs w:val="22"/>
              </w:rPr>
              <w:t xml:space="preserve">собрания </w:t>
            </w:r>
            <w:r w:rsidRPr="003A50A2">
              <w:rPr>
                <w:sz w:val="22"/>
                <w:szCs w:val="22"/>
              </w:rPr>
              <w:t>(совместного присутствия).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Определить дату проведения годового общего собрания акционеров ОАО «Туапсетранссервис» - </w:t>
            </w:r>
            <w:r w:rsidRPr="003A50A2">
              <w:rPr>
                <w:b/>
                <w:sz w:val="22"/>
                <w:szCs w:val="22"/>
              </w:rPr>
              <w:t>21 июня 2012 года.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color w:val="FF0000"/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Определить место проведения годового общего собрания акционеров  ОАО «Туапсетранссервис» - Российская Федерация, Краснодарский край, город Туапсе, ул. Морской бульвар, дом 2, в конференц-зале бизнес - центра АГК «Каравелла».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Определить время проведения  годового общего собрания акционеров ОАО «Туапсетранссервис» - </w:t>
            </w:r>
            <w:r w:rsidRPr="003A50A2">
              <w:rPr>
                <w:b/>
                <w:sz w:val="22"/>
                <w:szCs w:val="22"/>
              </w:rPr>
              <w:t>11 часов 00 минут</w:t>
            </w:r>
            <w:r w:rsidRPr="003A50A2">
              <w:rPr>
                <w:sz w:val="22"/>
                <w:szCs w:val="22"/>
              </w:rPr>
              <w:t>.</w:t>
            </w:r>
          </w:p>
          <w:p w:rsidR="00425D35" w:rsidRPr="00DF316E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Определить дату составления списка лиц, имеющих право на участие в годовом общем собрании </w:t>
            </w:r>
            <w:r w:rsidRPr="00DF316E">
              <w:rPr>
                <w:sz w:val="22"/>
                <w:szCs w:val="22"/>
              </w:rPr>
              <w:t xml:space="preserve">акционеров ОАО «Туапсетранссервис» - </w:t>
            </w:r>
            <w:r w:rsidRPr="00DF316E">
              <w:rPr>
                <w:b/>
                <w:sz w:val="22"/>
                <w:szCs w:val="22"/>
              </w:rPr>
              <w:t>16 мая 2012 года</w:t>
            </w:r>
            <w:r w:rsidRPr="00DF316E">
              <w:rPr>
                <w:sz w:val="22"/>
                <w:szCs w:val="22"/>
              </w:rPr>
              <w:t xml:space="preserve"> </w:t>
            </w:r>
            <w:r w:rsidRPr="00DF316E">
              <w:rPr>
                <w:b/>
                <w:sz w:val="22"/>
                <w:szCs w:val="22"/>
              </w:rPr>
              <w:t>по состоянию на 18 часов</w:t>
            </w:r>
            <w:r w:rsidRPr="00DF316E">
              <w:rPr>
                <w:sz w:val="22"/>
                <w:szCs w:val="22"/>
              </w:rPr>
              <w:t>.</w:t>
            </w:r>
          </w:p>
          <w:p w:rsidR="00425D35" w:rsidRPr="00DF316E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DF316E">
              <w:rPr>
                <w:sz w:val="22"/>
                <w:szCs w:val="22"/>
              </w:rPr>
              <w:t xml:space="preserve">Определить, что акционеры – владельцы привилегированных акций ОАО «Туапсетранссервис» не обладают правом голоса по всем вопросам </w:t>
            </w:r>
            <w:proofErr w:type="gramStart"/>
            <w:r w:rsidRPr="00DF316E">
              <w:rPr>
                <w:sz w:val="22"/>
                <w:szCs w:val="22"/>
              </w:rPr>
              <w:t>повестки дня годового общего собрания акционеров Общества</w:t>
            </w:r>
            <w:proofErr w:type="gramEnd"/>
            <w:r w:rsidRPr="00DF316E">
              <w:rPr>
                <w:sz w:val="22"/>
                <w:szCs w:val="22"/>
              </w:rPr>
              <w:t xml:space="preserve"> в связи с выплатой дивидендов за 2010 год.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Определить время начала регистрации лиц, участвующих в годовом общем собрании акционеров – </w:t>
            </w:r>
            <w:r w:rsidRPr="003A50A2">
              <w:rPr>
                <w:b/>
                <w:sz w:val="22"/>
                <w:szCs w:val="22"/>
              </w:rPr>
              <w:t xml:space="preserve">10 </w:t>
            </w:r>
            <w:r w:rsidRPr="003A50A2">
              <w:rPr>
                <w:b/>
                <w:sz w:val="22"/>
                <w:szCs w:val="22"/>
              </w:rPr>
              <w:lastRenderedPageBreak/>
              <w:t>часов 00 минут</w:t>
            </w:r>
            <w:r w:rsidRPr="003A50A2">
              <w:rPr>
                <w:sz w:val="22"/>
                <w:szCs w:val="22"/>
              </w:rPr>
              <w:t>.</w:t>
            </w:r>
          </w:p>
          <w:p w:rsidR="00425D35" w:rsidRPr="003A50A2" w:rsidRDefault="00425D35" w:rsidP="0027401B">
            <w:pPr>
              <w:numPr>
                <w:ilvl w:val="1"/>
                <w:numId w:val="3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Утвердить следующую повестку дня годового общего собрания акционеров ОАО «Туапсетранссервис»: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Утверждение  годового отчета Общества;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Утверждение годовой бухгалтерской отчетности, в том числе отчетов о прибылях и убытках (счетов прибылей и убытков) Общества;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Утверждение распределения прибыли  Общества по результатам 2011 года;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О размере, сроках и форме выплаты дивидендов по результатам 2011 года;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Избрание  Членов Совета директоров  (наблюдательного совета) Общества;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Избрание Членов Ревизионной комиссии (ревизора) Общества;</w:t>
            </w:r>
          </w:p>
          <w:p w:rsidR="00425D35" w:rsidRPr="003A50A2" w:rsidRDefault="00425D35" w:rsidP="0027401B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i/>
                <w:sz w:val="22"/>
                <w:szCs w:val="22"/>
              </w:rPr>
            </w:pPr>
            <w:r w:rsidRPr="003A50A2">
              <w:rPr>
                <w:i/>
                <w:sz w:val="22"/>
                <w:szCs w:val="22"/>
              </w:rPr>
              <w:t>Утверждение аудитора Общества;</w:t>
            </w:r>
          </w:p>
          <w:p w:rsidR="00425D35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</w:t>
            </w:r>
            <w:r w:rsidRPr="003A50A2">
              <w:rPr>
                <w:sz w:val="22"/>
                <w:szCs w:val="22"/>
              </w:rPr>
              <w:t>Утвердить форму и текст сообщения о проведении годового общего собрания акционеров ОАО «Туапсетранссервис» (прилагается).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3A50A2">
              <w:rPr>
                <w:sz w:val="22"/>
                <w:szCs w:val="22"/>
              </w:rPr>
              <w:t xml:space="preserve">Определить дату сообщения о проведении общего собрания акционеров – не позднее </w:t>
            </w:r>
            <w:r w:rsidRPr="003A50A2">
              <w:rPr>
                <w:b/>
                <w:sz w:val="22"/>
                <w:szCs w:val="22"/>
              </w:rPr>
              <w:t>30 мая 2012 года.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3A50A2">
              <w:rPr>
                <w:sz w:val="22"/>
                <w:szCs w:val="22"/>
              </w:rPr>
              <w:t>Сообщение акционерам о проведении годового общего собрания акционеров Общества осуществить в соответствии с главой 4 Устава Общества (Общее собрание акционеров).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Pr="003A50A2">
              <w:rPr>
                <w:sz w:val="22"/>
                <w:szCs w:val="22"/>
              </w:rPr>
              <w:t>Определить, что информацией (материалами), предоставляемой лицам, имеющим право на участие в годовом общем собрании акционеров ОАО «Туапсетранссервис», является: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Годовая бухгалтерская отчетность, в том числе заключение аудитора, ревизионной комиссии (ревизора) Общества по результатам проверки годовой бухгалтерской отчетности;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Годовой отчет Общества;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Сведения о кандидатах в Совет директоров (наблюдательный совет) Общества;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Сведения о кандидатах в Ревизионную комиссию  (ревизоры) Общества;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Сведения о кандидатуре аудитора Общества;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Информация о наличии или отсутствии письменного согласия кандидатов, выдвинутых для избрания в Совет директоров Общества, Ревизионную комиссию Общества;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Рекомендации Совета директоров Общества по распределению прибыли;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Рекомендации Совета директоров Общества по размеру дивидендов по акциям Общества и порядку их выплаты;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Проект Устава Общества в новой редакции;</w:t>
            </w:r>
          </w:p>
          <w:p w:rsidR="00425D35" w:rsidRPr="003A50A2" w:rsidRDefault="00425D35" w:rsidP="0027401B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sz w:val="22"/>
                <w:szCs w:val="22"/>
              </w:rPr>
            </w:pPr>
            <w:r w:rsidRPr="003A50A2">
              <w:rPr>
                <w:sz w:val="22"/>
                <w:szCs w:val="22"/>
              </w:rPr>
              <w:t>Проекты договоров по сделкам с заинтересованностью, решения Совета директоров об определении стоимости сделок.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proofErr w:type="gramStart"/>
            <w:r w:rsidRPr="003A50A2">
              <w:rPr>
                <w:sz w:val="22"/>
                <w:szCs w:val="22"/>
              </w:rPr>
              <w:t xml:space="preserve">Установить, что с указанной в п. 4.12. информацией (материалами), лица, имеющие право на участие в годовом общем собрании акционеров ОАО «Туапсетранссервис», могут ознакомиться в период с </w:t>
            </w:r>
            <w:r w:rsidRPr="003A50A2">
              <w:rPr>
                <w:b/>
                <w:sz w:val="22"/>
                <w:szCs w:val="22"/>
              </w:rPr>
              <w:t>30 мая 2012 года по 21 июня 2012</w:t>
            </w:r>
            <w:r w:rsidRPr="003A50A2">
              <w:rPr>
                <w:sz w:val="22"/>
                <w:szCs w:val="22"/>
              </w:rPr>
              <w:t xml:space="preserve"> </w:t>
            </w:r>
            <w:r w:rsidRPr="003A50A2">
              <w:rPr>
                <w:b/>
                <w:sz w:val="22"/>
                <w:szCs w:val="22"/>
              </w:rPr>
              <w:t>года</w:t>
            </w:r>
            <w:r w:rsidRPr="003A50A2">
              <w:rPr>
                <w:sz w:val="22"/>
                <w:szCs w:val="22"/>
              </w:rPr>
              <w:t xml:space="preserve"> (включительно), кроме выходных и праздничных дней, с  9 час.00 мин. до 16 час. 30 мин. в здании администрации  ОАО «Туапсетранссервис»: 2 этаж, (телефон для</w:t>
            </w:r>
            <w:proofErr w:type="gramEnd"/>
            <w:r w:rsidRPr="003A50A2">
              <w:rPr>
                <w:sz w:val="22"/>
                <w:szCs w:val="22"/>
              </w:rPr>
              <w:t xml:space="preserve"> справок 5-35-40), по адресу: </w:t>
            </w:r>
            <w:smartTag w:uri="urn:schemas-microsoft-com:office:smarttags" w:element="metricconverter">
              <w:smartTagPr>
                <w:attr w:name="ProductID" w:val="352800, г"/>
              </w:smartTagPr>
              <w:r w:rsidRPr="003A50A2">
                <w:rPr>
                  <w:sz w:val="22"/>
                  <w:szCs w:val="22"/>
                </w:rPr>
                <w:t>352800, г</w:t>
              </w:r>
            </w:smartTag>
            <w:r w:rsidRPr="003A50A2">
              <w:rPr>
                <w:sz w:val="22"/>
                <w:szCs w:val="22"/>
              </w:rPr>
              <w:t>. Туапсе, ул. Бондаренко, дом 14.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A50A2">
              <w:rPr>
                <w:sz w:val="22"/>
                <w:szCs w:val="22"/>
              </w:rPr>
              <w:t>Утвердить форму и текст бюллетеней для голосования по всем вопросам повестки дня годового общего собрания акционеров ОАО «Туапсетранссервис» (прилагаются).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A50A2">
              <w:rPr>
                <w:sz w:val="22"/>
                <w:szCs w:val="22"/>
              </w:rPr>
              <w:t>По требованию лица, имеющего право на участие во внеочередном общем собрании акционеров, ОАО «Туапсетранссервис» предоставлять копии документов, указанных в перечне, за плату, не превышающую затрат на их изготовление.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3A50A2">
              <w:rPr>
                <w:sz w:val="22"/>
                <w:szCs w:val="22"/>
              </w:rPr>
              <w:t>Поручить регистратору Общества выполнение функции счетной комиссии.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A50A2">
              <w:rPr>
                <w:sz w:val="22"/>
                <w:szCs w:val="22"/>
              </w:rPr>
              <w:t>Утвердить сумму оплаты услуг Регистратора Общества по выполнению функции счетной комиссии в размере 11 800 рублей.</w:t>
            </w:r>
          </w:p>
          <w:p w:rsidR="00425D35" w:rsidRPr="003A50A2" w:rsidRDefault="00425D35" w:rsidP="0027401B">
            <w:pPr>
              <w:autoSpaceDE/>
              <w:autoSpaceDN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3A50A2">
              <w:rPr>
                <w:sz w:val="22"/>
                <w:szCs w:val="22"/>
              </w:rPr>
              <w:t>Избрать председательствующим на ГОСА председателя СД ОАО «Туапсетранссервис» Кошелева О.В., секретарём годового собрания акционеров Полозова Вячеслава Вячеславовича - секретаря СД ОАО «Туапсетранссервис».</w:t>
            </w:r>
          </w:p>
          <w:p w:rsidR="00425D35" w:rsidRDefault="00425D35" w:rsidP="0027401B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</w:p>
          <w:p w:rsidR="00425D35" w:rsidRPr="00B804F5" w:rsidRDefault="00425D35" w:rsidP="0027401B">
            <w:pPr>
              <w:ind w:right="85"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>Дата проведения заседан</w:t>
            </w:r>
            <w:r>
              <w:rPr>
                <w:sz w:val="24"/>
                <w:szCs w:val="24"/>
              </w:rPr>
              <w:t>ия Совета директоров эмитента: 1</w:t>
            </w:r>
            <w:r w:rsidRPr="00B804F5">
              <w:rPr>
                <w:sz w:val="24"/>
                <w:szCs w:val="24"/>
              </w:rPr>
              <w:t>6 ма</w:t>
            </w:r>
            <w:r>
              <w:rPr>
                <w:sz w:val="24"/>
                <w:szCs w:val="24"/>
              </w:rPr>
              <w:t>я</w:t>
            </w:r>
            <w:r w:rsidRPr="00B804F5">
              <w:rPr>
                <w:sz w:val="24"/>
                <w:szCs w:val="24"/>
              </w:rPr>
              <w:t xml:space="preserve"> 2012 г.</w:t>
            </w:r>
          </w:p>
          <w:p w:rsidR="00425D35" w:rsidRDefault="00425D35" w:rsidP="0027401B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 xml:space="preserve">Дата составления и № протокола заседания Совета директоров эмитента: </w:t>
            </w:r>
            <w:r>
              <w:rPr>
                <w:sz w:val="24"/>
                <w:szCs w:val="24"/>
              </w:rPr>
              <w:t>от 1</w:t>
            </w:r>
            <w:r w:rsidRPr="00B804F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.05.2012 г.</w:t>
            </w:r>
          </w:p>
          <w:p w:rsidR="00425D35" w:rsidRPr="00CD7D61" w:rsidRDefault="00425D35" w:rsidP="0027401B">
            <w:pPr>
              <w:autoSpaceDE/>
              <w:autoSpaceDN/>
              <w:ind w:right="373"/>
              <w:jc w:val="both"/>
              <w:rPr>
                <w:sz w:val="24"/>
                <w:szCs w:val="24"/>
              </w:rPr>
            </w:pPr>
            <w:r w:rsidRPr="00B804F5">
              <w:rPr>
                <w:sz w:val="24"/>
                <w:szCs w:val="24"/>
              </w:rPr>
              <w:t>Протокол №</w:t>
            </w:r>
            <w:r>
              <w:rPr>
                <w:sz w:val="24"/>
                <w:szCs w:val="24"/>
              </w:rPr>
              <w:t>2</w:t>
            </w:r>
            <w:r w:rsidRPr="00B804F5">
              <w:rPr>
                <w:sz w:val="24"/>
                <w:szCs w:val="24"/>
              </w:rPr>
              <w:t>5.</w:t>
            </w:r>
          </w:p>
        </w:tc>
      </w:tr>
      <w:tr w:rsidR="00425D35" w:rsidTr="002C0DE7">
        <w:trPr>
          <w:cantSplit/>
        </w:trPr>
        <w:tc>
          <w:tcPr>
            <w:tcW w:w="10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26C" w:rsidRDefault="00EE626C" w:rsidP="0027401B">
            <w:pPr>
              <w:jc w:val="center"/>
              <w:rPr>
                <w:sz w:val="24"/>
                <w:szCs w:val="24"/>
              </w:rPr>
            </w:pPr>
          </w:p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3. Подпись</w:t>
            </w:r>
          </w:p>
        </w:tc>
      </w:tr>
      <w:tr w:rsidR="00425D35" w:rsidTr="002C0DE7"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25D35" w:rsidRDefault="00425D35" w:rsidP="002740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К.К. Карабаджан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25D35" w:rsidRDefault="00425D35" w:rsidP="0027401B">
            <w:pPr>
              <w:rPr>
                <w:sz w:val="24"/>
                <w:szCs w:val="24"/>
              </w:rPr>
            </w:pPr>
          </w:p>
        </w:tc>
      </w:tr>
      <w:tr w:rsidR="00425D35" w:rsidTr="002C0DE7"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5D35" w:rsidRDefault="00425D35" w:rsidP="0027401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D35" w:rsidRDefault="00425D35" w:rsidP="0027401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5D35" w:rsidRDefault="00425D35" w:rsidP="0027401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25D35" w:rsidRDefault="00425D35" w:rsidP="0027401B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25D35" w:rsidRDefault="00425D35" w:rsidP="0027401B"/>
        </w:tc>
      </w:tr>
      <w:tr w:rsidR="00425D35" w:rsidTr="002C0DE7"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25D35" w:rsidRDefault="00425D35" w:rsidP="00274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25D35" w:rsidRDefault="00425D35" w:rsidP="00274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25D35" w:rsidRDefault="00425D35" w:rsidP="0027401B">
            <w:pPr>
              <w:rPr>
                <w:sz w:val="24"/>
                <w:szCs w:val="24"/>
              </w:rPr>
            </w:pPr>
          </w:p>
        </w:tc>
      </w:tr>
      <w:tr w:rsidR="00425D35" w:rsidTr="002C0DE7"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25D35" w:rsidRDefault="00425D35" w:rsidP="0027401B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5D35" w:rsidRDefault="00425D35" w:rsidP="0027401B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25D35" w:rsidRDefault="00425D35" w:rsidP="0027401B"/>
        </w:tc>
      </w:tr>
    </w:tbl>
    <w:p w:rsidR="0094314F" w:rsidRDefault="0094314F"/>
    <w:sectPr w:rsidR="0094314F" w:rsidSect="002C0DE7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0DB"/>
    <w:multiLevelType w:val="multilevel"/>
    <w:tmpl w:val="38B28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96857C0"/>
    <w:multiLevelType w:val="multilevel"/>
    <w:tmpl w:val="B0121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</w:rPr>
    </w:lvl>
    <w:lvl w:ilvl="2">
      <w:start w:val="1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ascii="Times New Roman" w:hAnsi="Times New Roman" w:hint="default"/>
      </w:rPr>
    </w:lvl>
  </w:abstractNum>
  <w:abstractNum w:abstractNumId="2">
    <w:nsid w:val="19AE5323"/>
    <w:multiLevelType w:val="hybridMultilevel"/>
    <w:tmpl w:val="386E42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A5D623C"/>
    <w:multiLevelType w:val="hybridMultilevel"/>
    <w:tmpl w:val="82F2197C"/>
    <w:lvl w:ilvl="0" w:tplc="299CA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6A3A42">
      <w:numFmt w:val="none"/>
      <w:lvlText w:val=""/>
      <w:lvlJc w:val="left"/>
      <w:pPr>
        <w:tabs>
          <w:tab w:val="num" w:pos="360"/>
        </w:tabs>
      </w:pPr>
    </w:lvl>
    <w:lvl w:ilvl="2" w:tplc="5746856A">
      <w:numFmt w:val="none"/>
      <w:lvlText w:val=""/>
      <w:lvlJc w:val="left"/>
      <w:pPr>
        <w:tabs>
          <w:tab w:val="num" w:pos="360"/>
        </w:tabs>
      </w:pPr>
    </w:lvl>
    <w:lvl w:ilvl="3" w:tplc="C7966596">
      <w:numFmt w:val="none"/>
      <w:lvlText w:val=""/>
      <w:lvlJc w:val="left"/>
      <w:pPr>
        <w:tabs>
          <w:tab w:val="num" w:pos="360"/>
        </w:tabs>
      </w:pPr>
    </w:lvl>
    <w:lvl w:ilvl="4" w:tplc="A33E1BF0">
      <w:numFmt w:val="none"/>
      <w:lvlText w:val=""/>
      <w:lvlJc w:val="left"/>
      <w:pPr>
        <w:tabs>
          <w:tab w:val="num" w:pos="360"/>
        </w:tabs>
      </w:pPr>
    </w:lvl>
    <w:lvl w:ilvl="5" w:tplc="0B10E7AC">
      <w:numFmt w:val="none"/>
      <w:lvlText w:val=""/>
      <w:lvlJc w:val="left"/>
      <w:pPr>
        <w:tabs>
          <w:tab w:val="num" w:pos="360"/>
        </w:tabs>
      </w:pPr>
    </w:lvl>
    <w:lvl w:ilvl="6" w:tplc="401CF27C">
      <w:numFmt w:val="none"/>
      <w:lvlText w:val=""/>
      <w:lvlJc w:val="left"/>
      <w:pPr>
        <w:tabs>
          <w:tab w:val="num" w:pos="360"/>
        </w:tabs>
      </w:pPr>
    </w:lvl>
    <w:lvl w:ilvl="7" w:tplc="2D3E0DEE">
      <w:numFmt w:val="none"/>
      <w:lvlText w:val=""/>
      <w:lvlJc w:val="left"/>
      <w:pPr>
        <w:tabs>
          <w:tab w:val="num" w:pos="360"/>
        </w:tabs>
      </w:pPr>
    </w:lvl>
    <w:lvl w:ilvl="8" w:tplc="9E4C7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17432A0"/>
    <w:multiLevelType w:val="hybridMultilevel"/>
    <w:tmpl w:val="18EA4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D35"/>
    <w:rsid w:val="002C0DE7"/>
    <w:rsid w:val="002F4A91"/>
    <w:rsid w:val="00425D35"/>
    <w:rsid w:val="00595FFB"/>
    <w:rsid w:val="005B30EC"/>
    <w:rsid w:val="00886017"/>
    <w:rsid w:val="00930CFC"/>
    <w:rsid w:val="0094314F"/>
    <w:rsid w:val="00DF316E"/>
    <w:rsid w:val="00EE626C"/>
    <w:rsid w:val="00F8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3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1008</Words>
  <Characters>5747</Characters>
  <Application>Microsoft Office Word</Application>
  <DocSecurity>0</DocSecurity>
  <Lines>47</Lines>
  <Paragraphs>13</Paragraphs>
  <ScaleCrop>false</ScaleCrop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Полозов Вячеслав Вячеславович</dc:creator>
  <cp:lastModifiedBy>Полозов Вячеслав Вячеславович</cp:lastModifiedBy>
  <cp:revision>10</cp:revision>
  <dcterms:created xsi:type="dcterms:W3CDTF">2012-05-16T11:14:00Z</dcterms:created>
  <dcterms:modified xsi:type="dcterms:W3CDTF">2012-05-16T11:27:00Z</dcterms:modified>
</cp:coreProperties>
</file>